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Pr="00F8032F" w:rsidRDefault="00A15FD9" w:rsidP="00A15FD9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8032F">
        <w:rPr>
          <w:rStyle w:val="a3"/>
          <w:rFonts w:ascii="Times New Roman" w:hAnsi="Times New Roman"/>
          <w:sz w:val="28"/>
          <w:szCs w:val="28"/>
        </w:rPr>
        <w:t xml:space="preserve">СОБРАНИЕ  ПРЕДСТАВИТЕЛЕЙ   РАЗДЗОГСКОГО  </w:t>
      </w:r>
      <w:proofErr w:type="gramStart"/>
      <w:r w:rsidRPr="00F8032F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15FD9" w:rsidRPr="00F8032F" w:rsidRDefault="00A15FD9" w:rsidP="00A15FD9">
      <w:pPr>
        <w:pStyle w:val="a4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8032F">
        <w:rPr>
          <w:rFonts w:ascii="Times New Roman" w:hAnsi="Times New Roman"/>
          <w:b/>
          <w:sz w:val="28"/>
          <w:szCs w:val="28"/>
        </w:rPr>
        <w:t xml:space="preserve">ПОСЕЛЕНИЯ  </w:t>
      </w:r>
      <w:r>
        <w:rPr>
          <w:rFonts w:ascii="Times New Roman" w:hAnsi="Times New Roman"/>
          <w:b/>
          <w:sz w:val="28"/>
          <w:szCs w:val="28"/>
        </w:rPr>
        <w:t>МО ПРАВОБЕРЕЖНЫЙ</w:t>
      </w:r>
      <w:r w:rsidRPr="00F8032F"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A15FD9" w:rsidRPr="00F8032F" w:rsidRDefault="00A15FD9" w:rsidP="00A15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32F">
        <w:rPr>
          <w:rFonts w:ascii="Times New Roman" w:hAnsi="Times New Roman"/>
          <w:b/>
          <w:sz w:val="28"/>
          <w:szCs w:val="28"/>
        </w:rPr>
        <w:t xml:space="preserve">                    РЕСПУБЛИКИ СЕВЕРНАЯ ОСЕТИЯ АЛАНИЯ</w:t>
      </w:r>
    </w:p>
    <w:p w:rsidR="00A15FD9" w:rsidRDefault="00A15FD9" w:rsidP="00A15F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5FD9" w:rsidRDefault="00A15FD9" w:rsidP="00A15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№1</w:t>
      </w:r>
      <w:r w:rsidR="001D064C">
        <w:rPr>
          <w:rFonts w:ascii="Times New Roman" w:hAnsi="Times New Roman"/>
          <w:b/>
          <w:sz w:val="28"/>
          <w:szCs w:val="28"/>
        </w:rPr>
        <w:t>3</w:t>
      </w:r>
    </w:p>
    <w:p w:rsidR="00A15FD9" w:rsidRDefault="00A15FD9" w:rsidP="00A15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spacing w:after="0" w:line="240" w:lineRule="auto"/>
        <w:jc w:val="right"/>
        <w:rPr>
          <w:rFonts w:ascii="Times New Roman" w:hAnsi="Times New Roman"/>
        </w:rPr>
      </w:pPr>
    </w:p>
    <w:p w:rsidR="00A15FD9" w:rsidRDefault="00A15FD9" w:rsidP="00A15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90F3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.12.2022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с.Раздзог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земельного налога 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Раздзогского</w:t>
      </w:r>
      <w:proofErr w:type="spellEnd"/>
    </w:p>
    <w:p w:rsidR="00A15FD9" w:rsidRDefault="00A15FD9" w:rsidP="00A15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на 20</w:t>
      </w:r>
      <w:r w:rsidR="00B30175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15FD9" w:rsidRDefault="00A15FD9" w:rsidP="00A15FD9">
      <w:pPr>
        <w:tabs>
          <w:tab w:val="left" w:pos="849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tabs>
          <w:tab w:val="left" w:pos="84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главой 31 Налогового кодекса Российской Федерации (с изменениями и дополнениями), Собрание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Раздзогского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A15FD9" w:rsidRDefault="00A15FD9" w:rsidP="00A15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е т :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FD9" w:rsidRDefault="00A15FD9" w:rsidP="00A15F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Установить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Раздзогского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земельный налог, исчисляемый  исходя из кадастровой стоимости земельного участка, определить налоговые ставки земельного налога (далее – налог), а также установить налоговые льготы.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0,1%</w:t>
      </w:r>
      <w:r>
        <w:rPr>
          <w:rFonts w:ascii="Times New Roman" w:hAnsi="Times New Roman"/>
          <w:sz w:val="28"/>
          <w:szCs w:val="28"/>
        </w:rPr>
        <w:t xml:space="preserve">  - в отношении земельных участков, предназначенных для размещения домов малоэтажной жилой застройки, в том числе индивидуальной жилой застройки и для ведения ЛПХ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- 0,3 % в отношении земельных участков предназначенных для сельскохозяйственного использования;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0,09%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 предназначенных для размещения административных зданий образования, культуры, здравоохранения, администрации местного самоуправления;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1,5%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 предназначенных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размещения объектов торговли, общественного питания и бытового обслуживания;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разработки полезных ископаемых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1,5%</w:t>
      </w:r>
      <w:r>
        <w:rPr>
          <w:rFonts w:ascii="Times New Roman" w:hAnsi="Times New Roman"/>
          <w:sz w:val="28"/>
          <w:szCs w:val="28"/>
        </w:rPr>
        <w:t xml:space="preserve"> в отношении прочих земельных участков.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Освободить от налогообложения: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налогоплательщиков согласно статье 395 Налогового кодекса Российской Федерации;</w:t>
      </w:r>
    </w:p>
    <w:p w:rsidR="00A15FD9" w:rsidRPr="00942974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учреждения образования, культуры, финансируемые из районного бюджета;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администрацию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Раздзогского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15FD9" w:rsidRDefault="00A15FD9" w:rsidP="00A15F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исчислении  налоговой базы предусмотреть положения п.5 статьи 391 Налогового Кодекса РФ.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Pr="00761C6B" w:rsidRDefault="00A15FD9" w:rsidP="00A15F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срок уплаты для налогоплательщиков – физических лиц -1 декабря года, следующего за истекшим периодом, установить срок уплаты налогоплательщиков – организаций - 1 февраля</w:t>
      </w:r>
      <w:r w:rsidRPr="005F1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за истекшим периодом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15FD9" w:rsidRPr="00761C6B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авансовый платеж по налогу на  30 числа месяца, следующего за отчетным кварталом.</w:t>
      </w:r>
    </w:p>
    <w:p w:rsidR="00A15FD9" w:rsidRDefault="00A15FD9" w:rsidP="00A15F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15FD9" w:rsidRPr="00761C6B" w:rsidRDefault="00A15FD9" w:rsidP="00A15F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1C6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C6B">
        <w:rPr>
          <w:rFonts w:ascii="Times New Roman" w:hAnsi="Times New Roman"/>
          <w:sz w:val="28"/>
          <w:szCs w:val="28"/>
        </w:rPr>
        <w:t xml:space="preserve">Признать утратившим силу решение № </w:t>
      </w:r>
      <w:r w:rsidR="00CC2E56">
        <w:rPr>
          <w:rFonts w:ascii="Times New Roman" w:hAnsi="Times New Roman"/>
          <w:sz w:val="28"/>
          <w:szCs w:val="28"/>
        </w:rPr>
        <w:t>7</w:t>
      </w:r>
      <w:r w:rsidRPr="00761C6B">
        <w:rPr>
          <w:rFonts w:ascii="Times New Roman" w:hAnsi="Times New Roman"/>
          <w:sz w:val="28"/>
          <w:szCs w:val="28"/>
        </w:rPr>
        <w:t xml:space="preserve"> Собрания представителей </w:t>
      </w:r>
      <w:proofErr w:type="spellStart"/>
      <w:r w:rsidRPr="00761C6B">
        <w:rPr>
          <w:rFonts w:ascii="Times New Roman" w:hAnsi="Times New Roman"/>
          <w:sz w:val="28"/>
          <w:szCs w:val="28"/>
        </w:rPr>
        <w:t>Раздзогского</w:t>
      </w:r>
      <w:proofErr w:type="spellEnd"/>
      <w:r w:rsidRPr="00761C6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C2E56">
        <w:rPr>
          <w:rFonts w:ascii="Times New Roman" w:hAnsi="Times New Roman"/>
          <w:sz w:val="28"/>
          <w:szCs w:val="28"/>
        </w:rPr>
        <w:t>15 октября 2021</w:t>
      </w:r>
      <w:r w:rsidRPr="00761C6B">
        <w:rPr>
          <w:rFonts w:ascii="Times New Roman" w:hAnsi="Times New Roman"/>
          <w:sz w:val="28"/>
          <w:szCs w:val="28"/>
        </w:rPr>
        <w:t xml:space="preserve"> года «Об установке налога на имущество физических лиц и земельного налога на 20</w:t>
      </w:r>
      <w:r w:rsidR="00CC2E56">
        <w:rPr>
          <w:rFonts w:ascii="Times New Roman" w:hAnsi="Times New Roman"/>
          <w:sz w:val="28"/>
          <w:szCs w:val="28"/>
        </w:rPr>
        <w:t>22</w:t>
      </w:r>
      <w:r w:rsidRPr="00761C6B">
        <w:rPr>
          <w:rFonts w:ascii="Times New Roman" w:hAnsi="Times New Roman"/>
          <w:sz w:val="28"/>
          <w:szCs w:val="28"/>
        </w:rPr>
        <w:t xml:space="preserve">год».    </w:t>
      </w:r>
    </w:p>
    <w:p w:rsidR="00A15FD9" w:rsidRPr="00761C6B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1C6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C6B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 1 января 2023 года, но не ранее одного месяца со дня его официального опубликования в печатном издании  «Жизнь Правобережья».</w:t>
      </w: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FD9" w:rsidRDefault="00A15FD9" w:rsidP="00A15FD9">
      <w:pPr>
        <w:tabs>
          <w:tab w:val="left" w:pos="84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Раздзогского</w:t>
      </w:r>
      <w:proofErr w:type="spellEnd"/>
    </w:p>
    <w:p w:rsidR="00A15FD9" w:rsidRDefault="00A15FD9" w:rsidP="00A15FD9">
      <w:pPr>
        <w:tabs>
          <w:tab w:val="left" w:pos="84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К.А.Гусов</w:t>
      </w:r>
      <w:proofErr w:type="spellEnd"/>
    </w:p>
    <w:p w:rsidR="00D30ADB" w:rsidRDefault="00D30ADB" w:rsidP="00A15FD9">
      <w:pPr>
        <w:spacing w:after="0"/>
      </w:pPr>
    </w:p>
    <w:sectPr w:rsidR="00D30ADB" w:rsidSect="0050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FD9"/>
    <w:rsid w:val="001D064C"/>
    <w:rsid w:val="0050648F"/>
    <w:rsid w:val="00A15FD9"/>
    <w:rsid w:val="00A23D11"/>
    <w:rsid w:val="00B30175"/>
    <w:rsid w:val="00BB2550"/>
    <w:rsid w:val="00CB305D"/>
    <w:rsid w:val="00CC2E56"/>
    <w:rsid w:val="00D30ADB"/>
    <w:rsid w:val="00F9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15FD9"/>
    <w:rPr>
      <w:b/>
      <w:bCs/>
      <w:color w:val="26282F"/>
    </w:rPr>
  </w:style>
  <w:style w:type="paragraph" w:customStyle="1" w:styleId="a4">
    <w:name w:val="Заголовок статьи"/>
    <w:basedOn w:val="a"/>
    <w:next w:val="a"/>
    <w:rsid w:val="00A15F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2022-12-27T11:07:00Z</cp:lastPrinted>
  <dcterms:created xsi:type="dcterms:W3CDTF">2022-12-23T10:32:00Z</dcterms:created>
  <dcterms:modified xsi:type="dcterms:W3CDTF">2022-12-27T11:10:00Z</dcterms:modified>
</cp:coreProperties>
</file>